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42718" w14:textId="0E0CBDCA" w:rsidR="008B20AB" w:rsidRDefault="00F15D2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68</w:t>
      </w:r>
      <w:r>
        <w:rPr>
          <w:b/>
          <w:i/>
          <w:sz w:val="28"/>
        </w:rPr>
        <w:tab/>
      </w:r>
      <w:r w:rsidRPr="00C5600D">
        <w:rPr>
          <w:b/>
          <w:sz w:val="24"/>
        </w:rPr>
        <w:t>S2-2</w:t>
      </w:r>
      <w:r w:rsidRPr="00C5600D">
        <w:rPr>
          <w:rFonts w:hint="eastAsia"/>
          <w:b/>
          <w:sz w:val="24"/>
          <w:lang w:val="en-US" w:eastAsia="zh-CN"/>
        </w:rPr>
        <w:t>5</w:t>
      </w:r>
      <w:r w:rsidR="008F22AD" w:rsidRPr="00C5600D">
        <w:rPr>
          <w:rFonts w:eastAsia="宋体"/>
          <w:b/>
          <w:sz w:val="24"/>
          <w:lang w:val="en-US" w:eastAsia="zh-CN"/>
        </w:rPr>
        <w:t>03274</w:t>
      </w:r>
    </w:p>
    <w:p w14:paraId="659C83B5" w14:textId="77777777" w:rsidR="008B20AB" w:rsidRDefault="00F15D29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Goteborg, Sweden</w:t>
      </w:r>
      <w:r>
        <w:rPr>
          <w:b/>
          <w:sz w:val="24"/>
        </w:rPr>
        <w:t xml:space="preserve">, </w:t>
      </w:r>
      <w:r>
        <w:rPr>
          <w:rFonts w:eastAsia="宋体" w:cs="Arial" w:hint="eastAsia"/>
          <w:b/>
          <w:bCs/>
          <w:sz w:val="24"/>
          <w:lang w:val="en-US" w:eastAsia="zh-CN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宋体" w:cs="Arial" w:hint="eastAsia"/>
          <w:b/>
          <w:bCs/>
          <w:sz w:val="24"/>
          <w:lang w:val="en-US" w:eastAsia="zh-CN"/>
        </w:rPr>
        <w:t>11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宋体" w:cs="Arial" w:hint="eastAsia"/>
          <w:b/>
          <w:bCs/>
          <w:sz w:val="24"/>
          <w:lang w:val="en-US" w:eastAsia="zh-CN"/>
        </w:rPr>
        <w:t>5</w:t>
      </w:r>
      <w:r>
        <w:rPr>
          <w:rFonts w:cs="Arial"/>
          <w:b/>
          <w:color w:val="3333FF"/>
          <w:sz w:val="24"/>
        </w:rPr>
        <w:t xml:space="preserve">               </w:t>
      </w:r>
      <w:r>
        <w:rPr>
          <w:rFonts w:cs="Arial"/>
          <w:b/>
          <w:color w:val="3333FF"/>
          <w:sz w:val="24"/>
        </w:rPr>
        <w:tab/>
        <w:t xml:space="preserve">       </w:t>
      </w:r>
    </w:p>
    <w:p w14:paraId="4075953D" w14:textId="77777777" w:rsidR="008B20AB" w:rsidRDefault="00F15D2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9EB20DF" w14:textId="1ECFC8CD" w:rsidR="008B20AB" w:rsidRDefault="00F15D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 w:rsidR="0088716F">
        <w:rPr>
          <w:rFonts w:ascii="Arial" w:hAnsi="Arial" w:cs="Arial"/>
          <w:b/>
        </w:rPr>
        <w:t>Telecom</w:t>
      </w:r>
    </w:p>
    <w:p w14:paraId="4C58F170" w14:textId="4FB25D05" w:rsidR="008B20AB" w:rsidRDefault="00F15D2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D5114">
        <w:rPr>
          <w:rFonts w:ascii="Arial" w:hAnsi="Arial" w:cs="Arial"/>
          <w:b/>
          <w:lang w:val="en-US" w:eastAsia="zh-CN"/>
        </w:rPr>
        <w:t>TR 23.700-14</w:t>
      </w:r>
      <w:r w:rsidR="00033E46" w:rsidRPr="00033E46">
        <w:rPr>
          <w:rFonts w:ascii="Arial" w:hAnsi="Arial" w:cs="Arial"/>
          <w:b/>
          <w:lang w:val="en-US" w:eastAsia="zh-CN"/>
        </w:rPr>
        <w:t>: Key Issue on</w:t>
      </w:r>
      <w:r w:rsidR="003557D7">
        <w:rPr>
          <w:rFonts w:ascii="Arial" w:hAnsi="Arial" w:cs="Arial"/>
          <w:b/>
          <w:lang w:val="en-US" w:eastAsia="zh-CN"/>
        </w:rPr>
        <w:t xml:space="preserve"> </w:t>
      </w:r>
      <w:r w:rsidR="00F928BD">
        <w:rPr>
          <w:rFonts w:ascii="Arial" w:hAnsi="Arial" w:cs="Arial"/>
          <w:b/>
          <w:lang w:val="en-US" w:eastAsia="zh-CN"/>
        </w:rPr>
        <w:t xml:space="preserve">the </w:t>
      </w:r>
      <w:r w:rsidR="00960FBF">
        <w:rPr>
          <w:rFonts w:ascii="Arial" w:hAnsi="Arial" w:cs="Arial"/>
          <w:b/>
          <w:lang w:val="en-US" w:eastAsia="zh-CN"/>
        </w:rPr>
        <w:t>d</w:t>
      </w:r>
      <w:r w:rsidR="00960FBF" w:rsidRPr="00960FBF">
        <w:rPr>
          <w:rFonts w:ascii="Arial" w:hAnsi="Arial" w:cs="Arial"/>
          <w:b/>
          <w:lang w:val="en-US" w:eastAsia="zh-CN"/>
        </w:rPr>
        <w:t>iscovery an</w:t>
      </w:r>
      <w:r w:rsidR="00960FBF">
        <w:rPr>
          <w:rFonts w:ascii="Arial" w:hAnsi="Arial" w:cs="Arial"/>
          <w:b/>
          <w:lang w:val="en-US" w:eastAsia="zh-CN"/>
        </w:rPr>
        <w:t>d selection of sensing entities</w:t>
      </w:r>
    </w:p>
    <w:p w14:paraId="0B333B38" w14:textId="77777777" w:rsidR="008B20AB" w:rsidRDefault="00F15D2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7738B8A" w14:textId="6F86251F" w:rsidR="008B20AB" w:rsidRDefault="00F15D2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20.</w:t>
      </w:r>
      <w:r w:rsidR="00845581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 w:eastAsia="zh-CN"/>
        </w:rPr>
        <w:t>.1</w:t>
      </w:r>
    </w:p>
    <w:p w14:paraId="36BD0FD0" w14:textId="4813EC2F" w:rsidR="008B20AB" w:rsidRDefault="00F15D29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FS_</w:t>
      </w:r>
      <w:r w:rsidR="00B75AE1">
        <w:rPr>
          <w:rFonts w:ascii="Arial" w:hAnsi="Arial" w:cs="Arial"/>
          <w:b/>
          <w:lang w:val="en-US" w:eastAsia="zh-CN"/>
        </w:rPr>
        <w:t>Sensing_ARC</w:t>
      </w:r>
      <w:r>
        <w:rPr>
          <w:rFonts w:ascii="Arial" w:hAnsi="Arial" w:cs="Arial"/>
          <w:b/>
        </w:rPr>
        <w:t xml:space="preserve"> / Rel-</w:t>
      </w:r>
      <w:r>
        <w:rPr>
          <w:rFonts w:ascii="Arial" w:hAnsi="Arial" w:cs="Arial" w:hint="eastAsia"/>
          <w:b/>
          <w:lang w:val="en-US" w:eastAsia="zh-CN"/>
        </w:rPr>
        <w:t>20</w:t>
      </w:r>
    </w:p>
    <w:p w14:paraId="0E1480DF" w14:textId="7EC24AE5" w:rsidR="008B20AB" w:rsidRDefault="000346BF">
      <w:pPr>
        <w:rPr>
          <w:rFonts w:ascii="Arial" w:hAnsi="Arial" w:cs="Arial"/>
          <w:i/>
          <w:lang w:val="en-US"/>
        </w:rPr>
      </w:pPr>
      <w:r w:rsidRPr="000346BF">
        <w:rPr>
          <w:rFonts w:ascii="Arial" w:hAnsi="Arial" w:cs="Arial"/>
          <w:b/>
          <w:i/>
        </w:rPr>
        <w:t>Abstract:</w:t>
      </w:r>
      <w:r w:rsidRPr="000346BF">
        <w:rPr>
          <w:rFonts w:ascii="Arial" w:hAnsi="Arial" w:cs="Arial"/>
          <w:i/>
        </w:rPr>
        <w:t xml:space="preserve"> This contribution proposes a new key issue on </w:t>
      </w:r>
      <w:r w:rsidR="00F928BD">
        <w:rPr>
          <w:rFonts w:ascii="Arial" w:hAnsi="Arial" w:cs="Arial"/>
          <w:i/>
        </w:rPr>
        <w:t>the d</w:t>
      </w:r>
      <w:r w:rsidR="00F928BD" w:rsidRPr="00F928BD">
        <w:rPr>
          <w:rFonts w:ascii="Arial" w:hAnsi="Arial" w:cs="Arial"/>
          <w:i/>
        </w:rPr>
        <w:t>iscovery and selection of sensing entities</w:t>
      </w:r>
      <w:r w:rsidR="00F15D29">
        <w:rPr>
          <w:rFonts w:ascii="Arial" w:hAnsi="Arial" w:cs="Arial" w:hint="eastAsia"/>
          <w:i/>
          <w:lang w:val="en-US" w:eastAsia="zh-CN"/>
        </w:rPr>
        <w:t>.</w:t>
      </w:r>
    </w:p>
    <w:p w14:paraId="43A0AA7A" w14:textId="274625E3" w:rsidR="008B20AB" w:rsidRDefault="003F1155">
      <w:pPr>
        <w:pStyle w:val="1"/>
      </w:pPr>
      <w:r>
        <w:t>1.</w:t>
      </w:r>
      <w:r w:rsidR="0057457F">
        <w:t xml:space="preserve"> </w:t>
      </w:r>
      <w:r w:rsidR="00F15D29">
        <w:t>Discussion</w:t>
      </w:r>
    </w:p>
    <w:p w14:paraId="05B8DE65" w14:textId="667D4579" w:rsidR="008B20AB" w:rsidRDefault="002575AA">
      <w:pPr>
        <w:pStyle w:val="B1"/>
        <w:ind w:left="0" w:firstLine="0"/>
        <w:rPr>
          <w:lang w:eastAsia="zh-CN"/>
        </w:rPr>
      </w:pPr>
      <w:bookmarkStart w:id="0" w:name="_Hlk85614707"/>
      <w:r w:rsidRPr="002575AA">
        <w:t>For Rel-</w:t>
      </w:r>
      <w:r w:rsidR="00115155">
        <w:t>20</w:t>
      </w:r>
      <w:r w:rsidRPr="002575AA">
        <w:t xml:space="preserve"> FS_</w:t>
      </w:r>
      <w:r w:rsidR="00115155">
        <w:t>Sensing_ARC</w:t>
      </w:r>
      <w:r w:rsidRPr="002575AA">
        <w:t xml:space="preserve"> study item, the following objective is included:</w:t>
      </w:r>
    </w:p>
    <w:p w14:paraId="198BAF68" w14:textId="4DB90FCE" w:rsidR="00FE33AD" w:rsidRPr="00AE553E" w:rsidRDefault="00AE553E" w:rsidP="00AE55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 w:eastAsia="zh-CN"/>
        </w:rPr>
      </w:pPr>
      <w:r w:rsidRPr="00AE553E">
        <w:rPr>
          <w:lang w:val="en-US" w:eastAsia="zh-CN"/>
        </w:rPr>
        <w:t>-</w:t>
      </w:r>
      <w:r>
        <w:rPr>
          <w:lang w:val="en-US" w:eastAsia="zh-CN"/>
        </w:rPr>
        <w:t xml:space="preserve"> </w:t>
      </w:r>
      <w:r w:rsidR="005510E7">
        <w:rPr>
          <w:lang w:val="en-US" w:eastAsia="zh-CN"/>
        </w:rPr>
        <w:t xml:space="preserve">WT-3: </w:t>
      </w:r>
      <w:r w:rsidR="005510E7" w:rsidRPr="005510E7">
        <w:rPr>
          <w:lang w:val="en-US" w:eastAsia="zh-CN"/>
        </w:rPr>
        <w:t>Discovery and selection of sensing entities based on service requirements triggered by the service request and capability of the sensing entities</w:t>
      </w:r>
      <w:r w:rsidR="00FE33AD" w:rsidRPr="00AE553E">
        <w:rPr>
          <w:lang w:val="en-US" w:eastAsia="zh-CN"/>
        </w:rPr>
        <w:t>.</w:t>
      </w:r>
    </w:p>
    <w:p w14:paraId="24FA6A88" w14:textId="135BC125" w:rsidR="00706B8C" w:rsidRDefault="00624F84" w:rsidP="00F9555D">
      <w:r>
        <w:rPr>
          <w:lang w:eastAsia="zh-CN"/>
        </w:rPr>
        <w:t>This paper is to propose a new key issue according to</w:t>
      </w:r>
      <w:r w:rsidR="00BC19F1">
        <w:rPr>
          <w:lang w:eastAsia="zh-CN"/>
        </w:rPr>
        <w:t xml:space="preserve"> </w:t>
      </w:r>
      <w:r w:rsidR="00BC19F1">
        <w:rPr>
          <w:rFonts w:hint="eastAsia"/>
          <w:lang w:eastAsia="zh-CN"/>
        </w:rPr>
        <w:t>WT</w:t>
      </w:r>
      <w:r w:rsidR="00BC19F1">
        <w:rPr>
          <w:lang w:eastAsia="zh-CN"/>
        </w:rPr>
        <w:t>-</w:t>
      </w:r>
      <w:r w:rsidR="00085C1B">
        <w:rPr>
          <w:lang w:eastAsia="zh-CN"/>
        </w:rPr>
        <w:t>3</w:t>
      </w:r>
      <w:r>
        <w:rPr>
          <w:lang w:eastAsia="zh-CN"/>
        </w:rPr>
        <w:t>.</w:t>
      </w:r>
    </w:p>
    <w:bookmarkEnd w:id="0"/>
    <w:p w14:paraId="60E098C9" w14:textId="5142D35A" w:rsidR="008B20AB" w:rsidRDefault="00E32297">
      <w:pPr>
        <w:pStyle w:val="1"/>
      </w:pPr>
      <w:r>
        <w:t>2.</w:t>
      </w:r>
      <w:r w:rsidR="0057457F">
        <w:t xml:space="preserve"> </w:t>
      </w:r>
      <w:r w:rsidR="00F15D29">
        <w:t>Proposal</w:t>
      </w:r>
    </w:p>
    <w:p w14:paraId="7A6E3EB5" w14:textId="1D3F9F5B" w:rsidR="00720C2A" w:rsidRPr="00720C2A" w:rsidRDefault="00F15D29" w:rsidP="00720C2A">
      <w:pPr>
        <w:rPr>
          <w:lang w:eastAsia="zh-CN"/>
        </w:rPr>
      </w:pPr>
      <w:bookmarkStart w:id="1" w:name="_Hlk513714389"/>
      <w:r w:rsidRPr="00581F8F">
        <w:rPr>
          <w:lang w:eastAsia="zh-CN"/>
        </w:rPr>
        <w:t>It is proposed to update TR 23.</w:t>
      </w:r>
      <w:r w:rsidR="00EA2C84" w:rsidRPr="00581F8F">
        <w:rPr>
          <w:rFonts w:hint="eastAsia"/>
          <w:lang w:eastAsia="zh-CN"/>
        </w:rPr>
        <w:t>700-</w:t>
      </w:r>
      <w:r w:rsidR="00EA2C84" w:rsidRPr="00581F8F">
        <w:rPr>
          <w:lang w:eastAsia="zh-CN"/>
        </w:rPr>
        <w:t>14</w:t>
      </w:r>
      <w:r w:rsidRPr="00581F8F">
        <w:rPr>
          <w:lang w:eastAsia="zh-CN"/>
        </w:rPr>
        <w:t xml:space="preserve"> on FS_</w:t>
      </w:r>
      <w:r w:rsidR="00EA2C84" w:rsidRPr="00581F8F">
        <w:rPr>
          <w:lang w:eastAsia="zh-CN"/>
        </w:rPr>
        <w:t>Sensing</w:t>
      </w:r>
      <w:r w:rsidR="00EA2C84" w:rsidRPr="00581F8F">
        <w:rPr>
          <w:rFonts w:hint="eastAsia"/>
          <w:lang w:eastAsia="zh-CN"/>
        </w:rPr>
        <w:t>_</w:t>
      </w:r>
      <w:r w:rsidR="00EA2C84" w:rsidRPr="00581F8F">
        <w:rPr>
          <w:lang w:eastAsia="zh-CN"/>
        </w:rPr>
        <w:t>ARC</w:t>
      </w:r>
      <w:r w:rsidRPr="00581F8F">
        <w:rPr>
          <w:lang w:eastAsia="zh-CN"/>
        </w:rPr>
        <w:t xml:space="preserve"> as follows.</w:t>
      </w:r>
      <w:bookmarkStart w:id="2" w:name="_Toc23254036"/>
      <w:bookmarkStart w:id="3" w:name="_Toc22214903"/>
      <w:bookmarkEnd w:id="1"/>
    </w:p>
    <w:p w14:paraId="2451D45C" w14:textId="77777777" w:rsidR="008B20AB" w:rsidRDefault="00F15D29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 w14:paraId="724C88B0" w14:textId="65EB81D1" w:rsidR="008B20AB" w:rsidRDefault="00F15D29">
      <w:pPr>
        <w:pStyle w:val="2"/>
      </w:pPr>
      <w:r>
        <w:t>5.</w:t>
      </w:r>
      <w:r>
        <w:rPr>
          <w:rFonts w:hint="eastAsia"/>
          <w:lang w:eastAsia="zh-CN"/>
        </w:rPr>
        <w:t>X</w:t>
      </w:r>
      <w:r>
        <w:tab/>
        <w:t>Key Issue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r w:rsidR="003711CF">
        <w:rPr>
          <w:lang w:val="en-US" w:eastAsia="zh-CN"/>
        </w:rPr>
        <w:t>T</w:t>
      </w:r>
      <w:r w:rsidR="003711CF" w:rsidRPr="003711CF">
        <w:rPr>
          <w:lang w:val="en-US" w:eastAsia="zh-CN"/>
        </w:rPr>
        <w:t>he discovery and selection of sensing entities</w:t>
      </w:r>
    </w:p>
    <w:p w14:paraId="7D24BBC6" w14:textId="252B8128" w:rsidR="008B20AB" w:rsidRDefault="00F15D29">
      <w:pPr>
        <w:pStyle w:val="3"/>
        <w:rPr>
          <w:lang w:eastAsia="ko-KR"/>
        </w:rPr>
      </w:pPr>
      <w:bookmarkStart w:id="4" w:name="_Toc93394838"/>
      <w:r>
        <w:rPr>
          <w:lang w:eastAsia="ko-KR"/>
        </w:rPr>
        <w:t>5.</w:t>
      </w:r>
      <w:r>
        <w:rPr>
          <w:rFonts w:hint="eastAsia"/>
          <w:lang w:eastAsia="zh-CN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4"/>
    </w:p>
    <w:p w14:paraId="3ECB2B7B" w14:textId="77777777" w:rsidR="000746C5" w:rsidRDefault="003B63F7">
      <w:pPr>
        <w:rPr>
          <w:lang w:val="en-US" w:eastAsia="zh-CN"/>
        </w:rPr>
      </w:pPr>
      <w:r w:rsidRPr="003B63F7">
        <w:rPr>
          <w:lang w:val="en-US" w:eastAsia="zh-CN"/>
        </w:rPr>
        <w:t>The sensing entities in 5GS consist of both the Core Network sensing entities (e.g., Sensing Function entity) and the sensing transmitter(s) and sensing receiver(s) (e.g. RAN and/or UE) and we assume the sensing transmitter(s) and sensing receiver(s) will perform sensing service level registration to core network sensing entities.</w:t>
      </w:r>
      <w:r w:rsidR="002A0819">
        <w:rPr>
          <w:rFonts w:hint="eastAsia"/>
          <w:lang w:val="en-US" w:eastAsia="zh-CN"/>
        </w:rPr>
        <w:t xml:space="preserve"> </w:t>
      </w:r>
    </w:p>
    <w:p w14:paraId="4E27D233" w14:textId="23BAB5AF" w:rsidR="00FB01F2" w:rsidRDefault="002A0819">
      <w:pPr>
        <w:rPr>
          <w:lang w:val="en-US" w:eastAsia="zh-CN"/>
        </w:rPr>
      </w:pPr>
      <w:r>
        <w:rPr>
          <w:lang w:val="en-US" w:eastAsia="zh-CN"/>
        </w:rPr>
        <w:t>Considering s</w:t>
      </w:r>
      <w:r w:rsidR="00356792" w:rsidRPr="00356792">
        <w:rPr>
          <w:lang w:val="en-US" w:eastAsia="zh-CN"/>
        </w:rPr>
        <w:t xml:space="preserve">ensing </w:t>
      </w:r>
      <w:r w:rsidR="00EA1F7C">
        <w:rPr>
          <w:lang w:val="en-US" w:eastAsia="zh-CN"/>
        </w:rPr>
        <w:t>service request</w:t>
      </w:r>
      <w:r w:rsidR="00356792" w:rsidRPr="00356792">
        <w:rPr>
          <w:lang w:val="en-US" w:eastAsia="zh-CN"/>
        </w:rPr>
        <w:t xml:space="preserve">s may </w:t>
      </w:r>
      <w:r w:rsidR="006C4B38">
        <w:rPr>
          <w:lang w:val="en-US" w:eastAsia="zh-CN"/>
        </w:rPr>
        <w:t>require to perform</w:t>
      </w:r>
      <w:r w:rsidR="00EA1F7C">
        <w:rPr>
          <w:lang w:val="en-US" w:eastAsia="zh-CN"/>
        </w:rPr>
        <w:t xml:space="preserve"> sensing</w:t>
      </w:r>
      <w:r w:rsidR="00356792" w:rsidRPr="00356792">
        <w:rPr>
          <w:lang w:val="en-US" w:eastAsia="zh-CN"/>
        </w:rPr>
        <w:t xml:space="preserve"> </w:t>
      </w:r>
      <w:r w:rsidR="000746C5">
        <w:rPr>
          <w:lang w:val="en-US" w:eastAsia="zh-CN"/>
        </w:rPr>
        <w:t>measurement</w:t>
      </w:r>
      <w:r w:rsidR="00EA1F7C">
        <w:rPr>
          <w:lang w:val="en-US" w:eastAsia="zh-CN"/>
        </w:rPr>
        <w:t xml:space="preserve"> for </w:t>
      </w:r>
      <w:r w:rsidR="00EA1F7C" w:rsidRPr="00EA1F7C">
        <w:rPr>
          <w:lang w:val="en-US" w:eastAsia="zh-CN"/>
        </w:rPr>
        <w:t xml:space="preserve">specific </w:t>
      </w:r>
      <w:r w:rsidR="00193888">
        <w:rPr>
          <w:lang w:val="en-US" w:eastAsia="zh-CN"/>
        </w:rPr>
        <w:t>area</w:t>
      </w:r>
      <w:r w:rsidR="00EA1F7C" w:rsidRPr="00EA1F7C">
        <w:rPr>
          <w:lang w:val="en-US" w:eastAsia="zh-CN"/>
        </w:rPr>
        <w:t>s or objects</w:t>
      </w:r>
      <w:r>
        <w:rPr>
          <w:lang w:val="en-US" w:eastAsia="zh-CN"/>
        </w:rPr>
        <w:t xml:space="preserve">, </w:t>
      </w:r>
      <w:r w:rsidR="00356792" w:rsidRPr="00356792">
        <w:rPr>
          <w:lang w:val="en-US" w:eastAsia="zh-CN"/>
        </w:rPr>
        <w:t xml:space="preserve">the network </w:t>
      </w:r>
      <w:r w:rsidR="006C4B38">
        <w:rPr>
          <w:lang w:val="en-US" w:eastAsia="zh-CN"/>
        </w:rPr>
        <w:t xml:space="preserve">shall </w:t>
      </w:r>
      <w:r w:rsidR="00356792" w:rsidRPr="00356792">
        <w:rPr>
          <w:lang w:val="en-US" w:eastAsia="zh-CN"/>
        </w:rPr>
        <w:t xml:space="preserve">select </w:t>
      </w:r>
      <w:r w:rsidR="00B365AA">
        <w:rPr>
          <w:lang w:val="en-US" w:eastAsia="zh-CN"/>
        </w:rPr>
        <w:t xml:space="preserve">appropriate </w:t>
      </w:r>
      <w:r w:rsidR="00356792" w:rsidRPr="00356792">
        <w:rPr>
          <w:lang w:val="en-US" w:eastAsia="zh-CN"/>
        </w:rPr>
        <w:t xml:space="preserve">sensing </w:t>
      </w:r>
      <w:r w:rsidR="00B365AA">
        <w:rPr>
          <w:lang w:val="en-US" w:eastAsia="zh-CN"/>
        </w:rPr>
        <w:t>entitie</w:t>
      </w:r>
      <w:r w:rsidR="00356792" w:rsidRPr="00356792">
        <w:rPr>
          <w:lang w:val="en-US" w:eastAsia="zh-CN"/>
        </w:rPr>
        <w:t xml:space="preserve">s based on different sensing </w:t>
      </w:r>
      <w:r w:rsidR="000746C5">
        <w:rPr>
          <w:lang w:val="en-US" w:eastAsia="zh-CN"/>
        </w:rPr>
        <w:t>request</w:t>
      </w:r>
      <w:r w:rsidR="00356792" w:rsidRPr="00356792">
        <w:rPr>
          <w:lang w:val="en-US" w:eastAsia="zh-CN"/>
        </w:rPr>
        <w:t xml:space="preserve">s. </w:t>
      </w:r>
      <w:r w:rsidR="006C4B38">
        <w:rPr>
          <w:lang w:val="en-US" w:eastAsia="zh-CN"/>
        </w:rPr>
        <w:t xml:space="preserve">The </w:t>
      </w:r>
      <w:r w:rsidR="00835B66">
        <w:rPr>
          <w:lang w:val="en-US" w:eastAsia="zh-CN"/>
        </w:rPr>
        <w:t xml:space="preserve">selection </w:t>
      </w:r>
      <w:r w:rsidR="006C4B38">
        <w:rPr>
          <w:lang w:val="en-US" w:eastAsia="zh-CN"/>
        </w:rPr>
        <w:t xml:space="preserve">criteria may </w:t>
      </w:r>
      <w:r w:rsidR="00356792" w:rsidRPr="00356792">
        <w:rPr>
          <w:lang w:val="en-US" w:eastAsia="zh-CN"/>
        </w:rPr>
        <w:t xml:space="preserve">include the </w:t>
      </w:r>
      <w:r w:rsidR="006C4B38">
        <w:rPr>
          <w:lang w:val="en-US" w:eastAsia="zh-CN"/>
        </w:rPr>
        <w:t>entitie</w:t>
      </w:r>
      <w:r w:rsidR="00464417">
        <w:rPr>
          <w:lang w:val="en-US" w:eastAsia="zh-CN"/>
        </w:rPr>
        <w:t>s’</w:t>
      </w:r>
      <w:r w:rsidR="00F561B4">
        <w:rPr>
          <w:lang w:val="en-US" w:eastAsia="zh-CN"/>
        </w:rPr>
        <w:t xml:space="preserve"> </w:t>
      </w:r>
      <w:r w:rsidR="006C4B38">
        <w:rPr>
          <w:lang w:val="en-US" w:eastAsia="zh-CN"/>
        </w:rPr>
        <w:t xml:space="preserve">location, capability, </w:t>
      </w:r>
      <w:r w:rsidR="00356792" w:rsidRPr="00356792">
        <w:rPr>
          <w:lang w:val="en-US" w:eastAsia="zh-CN"/>
        </w:rPr>
        <w:t xml:space="preserve">and </w:t>
      </w:r>
      <w:r w:rsidR="00356792">
        <w:rPr>
          <w:lang w:val="en-US" w:eastAsia="zh-CN"/>
        </w:rPr>
        <w:t>authorization information</w:t>
      </w:r>
      <w:r w:rsidR="00171B67">
        <w:rPr>
          <w:lang w:val="en-US" w:eastAsia="zh-CN"/>
        </w:rPr>
        <w:t>, etc</w:t>
      </w:r>
      <w:r w:rsidR="00F15D29">
        <w:rPr>
          <w:rFonts w:hint="eastAsia"/>
          <w:lang w:val="en-US" w:eastAsia="zh-CN"/>
        </w:rPr>
        <w:t xml:space="preserve">. </w:t>
      </w:r>
    </w:p>
    <w:p w14:paraId="0544943E" w14:textId="3A548308" w:rsidR="008B20AB" w:rsidRDefault="00F15D2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 w:rsidR="0059082E">
        <w:rPr>
          <w:lang w:val="en-US" w:eastAsia="zh-CN"/>
        </w:rPr>
        <w:t>the above, th</w:t>
      </w:r>
      <w:r w:rsidR="00F350AA">
        <w:rPr>
          <w:lang w:val="en-US" w:eastAsia="zh-CN"/>
        </w:rPr>
        <w:t>e following aspects need to be considered</w:t>
      </w:r>
      <w:r>
        <w:rPr>
          <w:rFonts w:hint="eastAsia"/>
          <w:lang w:val="en-US" w:eastAsia="zh-CN"/>
        </w:rPr>
        <w:t>:</w:t>
      </w:r>
    </w:p>
    <w:p w14:paraId="358274E8" w14:textId="68151804" w:rsidR="00DE0EA7" w:rsidRPr="00C46AE2" w:rsidRDefault="00DE0EA7" w:rsidP="00DE0EA7">
      <w:pPr>
        <w:pStyle w:val="B1"/>
        <w:numPr>
          <w:ilvl w:val="0"/>
          <w:numId w:val="2"/>
        </w:numPr>
      </w:pPr>
      <w:r>
        <w:t>Whether and how to define the capability of different sensing entities (</w:t>
      </w:r>
      <w:r w:rsidRPr="00603C70">
        <w:t>e.g.,</w:t>
      </w:r>
      <w:r>
        <w:t xml:space="preserve"> the capability of S</w:t>
      </w:r>
      <w:r w:rsidR="008B1D1B">
        <w:rPr>
          <w:rFonts w:hint="eastAsia"/>
          <w:lang w:eastAsia="zh-CN"/>
        </w:rPr>
        <w:t>ensing</w:t>
      </w:r>
      <w:r w:rsidR="008B1D1B">
        <w:t xml:space="preserve"> </w:t>
      </w:r>
      <w:r>
        <w:t>F</w:t>
      </w:r>
      <w:r w:rsidR="008B1D1B">
        <w:rPr>
          <w:rFonts w:hint="eastAsia"/>
          <w:lang w:eastAsia="zh-CN"/>
        </w:rPr>
        <w:t>unction</w:t>
      </w:r>
      <w:r w:rsidR="008B1D1B">
        <w:t xml:space="preserve"> </w:t>
      </w:r>
      <w:bookmarkStart w:id="5" w:name="_GoBack"/>
      <w:bookmarkEnd w:id="5"/>
      <w:r>
        <w:t xml:space="preserve">entity, the capability of sensing </w:t>
      </w:r>
      <w:r w:rsidRPr="00896FD2">
        <w:t>transmitter(s) and sensing receiver(s)</w:t>
      </w:r>
      <w:r>
        <w:t>)?</w:t>
      </w:r>
    </w:p>
    <w:p w14:paraId="68CBBDD9" w14:textId="77777777" w:rsidR="00DE0EA7" w:rsidRDefault="00DE0EA7" w:rsidP="00DE0EA7">
      <w:pPr>
        <w:pStyle w:val="B1"/>
        <w:numPr>
          <w:ilvl w:val="0"/>
          <w:numId w:val="2"/>
        </w:numPr>
      </w:pPr>
      <w:r>
        <w:t>Whether and how</w:t>
      </w:r>
      <w:r w:rsidRPr="00BE5862">
        <w:t xml:space="preserve"> to register</w:t>
      </w:r>
      <w:r>
        <w:t xml:space="preserve"> the</w:t>
      </w:r>
      <w:r w:rsidRPr="00BE5862">
        <w:t xml:space="preserve"> capabilities of different sensing entities to the network</w:t>
      </w:r>
      <w:r>
        <w:t>?</w:t>
      </w:r>
    </w:p>
    <w:p w14:paraId="6B3F184E" w14:textId="77777777" w:rsidR="00DE0EA7" w:rsidRDefault="00DE0EA7" w:rsidP="00DE0EA7">
      <w:pPr>
        <w:pStyle w:val="B1"/>
        <w:numPr>
          <w:ilvl w:val="0"/>
          <w:numId w:val="2"/>
        </w:numPr>
      </w:pPr>
      <w:r>
        <w:t>Whether and how</w:t>
      </w:r>
      <w:r w:rsidRPr="004A758D">
        <w:t xml:space="preserve"> to select </w:t>
      </w:r>
      <w:r>
        <w:t xml:space="preserve">and modify sensing entities </w:t>
      </w:r>
      <w:r w:rsidRPr="00374587">
        <w:t>based on the capabilities of sensing entities</w:t>
      </w:r>
      <w:r>
        <w:t>?</w:t>
      </w:r>
    </w:p>
    <w:p w14:paraId="42885765" w14:textId="757D8F61" w:rsidR="00DE0EA7" w:rsidRDefault="00DE0EA7" w:rsidP="00DE0EA7">
      <w:pPr>
        <w:pStyle w:val="B1"/>
        <w:numPr>
          <w:ilvl w:val="0"/>
          <w:numId w:val="2"/>
        </w:numPr>
      </w:pPr>
      <w:r>
        <w:rPr>
          <w:rFonts w:hint="eastAsia"/>
        </w:rPr>
        <w:t>W</w:t>
      </w:r>
      <w:r>
        <w:t xml:space="preserve">hether and how to </w:t>
      </w:r>
      <w:r w:rsidRPr="00374587">
        <w:t xml:space="preserve">select and modify sensing modes based on </w:t>
      </w:r>
      <w:r w:rsidRPr="00165576">
        <w:t>s</w:t>
      </w:r>
      <w:r>
        <w:t>ensing</w:t>
      </w:r>
      <w:r w:rsidRPr="00165576">
        <w:t xml:space="preserve"> </w:t>
      </w:r>
      <w:r>
        <w:rPr>
          <w:rFonts w:hint="eastAsia"/>
        </w:rPr>
        <w:t>ser</w:t>
      </w:r>
      <w:r w:rsidRPr="007B7E5B">
        <w:rPr>
          <w:rFonts w:hint="eastAsia"/>
        </w:rPr>
        <w:t>v</w:t>
      </w:r>
      <w:r w:rsidRPr="00B14194">
        <w:rPr>
          <w:rFonts w:hint="eastAsia"/>
        </w:rPr>
        <w:t>i</w:t>
      </w:r>
      <w:r>
        <w:t>c</w:t>
      </w:r>
      <w:r w:rsidRPr="00B14194">
        <w:rPr>
          <w:rFonts w:hint="eastAsia"/>
        </w:rPr>
        <w:t>e</w:t>
      </w:r>
      <w:r w:rsidRPr="00B14194">
        <w:t xml:space="preserve"> </w:t>
      </w:r>
      <w:r w:rsidRPr="00165576">
        <w:t>requ</w:t>
      </w:r>
      <w:r w:rsidRPr="00B14194">
        <w:rPr>
          <w:rFonts w:hint="eastAsia"/>
        </w:rPr>
        <w:t>est</w:t>
      </w:r>
      <w:r>
        <w:t xml:space="preserve">(s) and </w:t>
      </w:r>
      <w:r w:rsidRPr="00374587">
        <w:t>the c</w:t>
      </w:r>
      <w:r>
        <w:t>apabilities of sensing entities?</w:t>
      </w:r>
    </w:p>
    <w:p w14:paraId="37941C55" w14:textId="77777777" w:rsidR="008B20AB" w:rsidRDefault="00F15D29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80FAE56" w14:textId="77777777" w:rsidR="008B20AB" w:rsidRDefault="00F15D29">
      <w:r>
        <w:t xml:space="preserve"> </w:t>
      </w:r>
    </w:p>
    <w:sectPr w:rsidR="008B20AB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B73AB" w14:textId="77777777" w:rsidR="00AD016F" w:rsidRDefault="00AD016F">
      <w:pPr>
        <w:spacing w:after="0"/>
      </w:pPr>
      <w:r>
        <w:separator/>
      </w:r>
    </w:p>
  </w:endnote>
  <w:endnote w:type="continuationSeparator" w:id="0">
    <w:p w14:paraId="4DFDF751" w14:textId="77777777" w:rsidR="00AD016F" w:rsidRDefault="00AD0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C8D76" w14:textId="77777777" w:rsidR="008B20AB" w:rsidRDefault="00F15D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BBB291" w14:textId="77777777" w:rsidR="008B20AB" w:rsidRDefault="00F15D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BE688D" w14:textId="77777777" w:rsidR="008B20AB" w:rsidRDefault="008B20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E1622" w14:textId="77777777" w:rsidR="00AD016F" w:rsidRDefault="00AD016F">
      <w:pPr>
        <w:spacing w:after="0"/>
      </w:pPr>
      <w:r>
        <w:separator/>
      </w:r>
    </w:p>
  </w:footnote>
  <w:footnote w:type="continuationSeparator" w:id="0">
    <w:p w14:paraId="416782FA" w14:textId="77777777" w:rsidR="00AD016F" w:rsidRDefault="00AD0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EB939" w14:textId="77777777" w:rsidR="008B20AB" w:rsidRDefault="008B20AB"/>
  <w:p w14:paraId="2C947DAD" w14:textId="77777777" w:rsidR="008B20AB" w:rsidRDefault="008B20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9879" w14:textId="77777777" w:rsidR="008B20AB" w:rsidRDefault="00F15D2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0890FE8" w14:textId="1608657E" w:rsidR="008B20AB" w:rsidRDefault="00F15D2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1D1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53408BA" w14:textId="77777777" w:rsidR="008B20AB" w:rsidRDefault="008B20A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558BA"/>
    <w:multiLevelType w:val="hybridMultilevel"/>
    <w:tmpl w:val="3D6A7E72"/>
    <w:lvl w:ilvl="0" w:tplc="A322D678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B34FC1"/>
    <w:multiLevelType w:val="hybridMultilevel"/>
    <w:tmpl w:val="DEA600F8"/>
    <w:lvl w:ilvl="0" w:tplc="1E54F9E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84FFFA30"/>
    <w:rsid w:val="95FB245B"/>
    <w:rsid w:val="99AD3E0D"/>
    <w:rsid w:val="9B1F85D3"/>
    <w:rsid w:val="9FDFF1A2"/>
    <w:rsid w:val="9FFBD08F"/>
    <w:rsid w:val="A75B249C"/>
    <w:rsid w:val="A7B6F2FD"/>
    <w:rsid w:val="A7FC4AD6"/>
    <w:rsid w:val="ABFF51A5"/>
    <w:rsid w:val="ADDFA059"/>
    <w:rsid w:val="AEB568E4"/>
    <w:rsid w:val="AFDDE701"/>
    <w:rsid w:val="B4EBC3E0"/>
    <w:rsid w:val="B9BFDC8B"/>
    <w:rsid w:val="BA3F2F86"/>
    <w:rsid w:val="BA5E2E3B"/>
    <w:rsid w:val="BAE313F1"/>
    <w:rsid w:val="BAFF744E"/>
    <w:rsid w:val="BE7D4424"/>
    <w:rsid w:val="C6DBD7F2"/>
    <w:rsid w:val="CAFF79A9"/>
    <w:rsid w:val="CBFF3852"/>
    <w:rsid w:val="CDB574B2"/>
    <w:rsid w:val="CFDFAB10"/>
    <w:rsid w:val="D777203F"/>
    <w:rsid w:val="D79F8D2B"/>
    <w:rsid w:val="D7ED1C56"/>
    <w:rsid w:val="D97FFEE0"/>
    <w:rsid w:val="DE7D12E5"/>
    <w:rsid w:val="DEEF2A48"/>
    <w:rsid w:val="DEFB7E68"/>
    <w:rsid w:val="DF4F5A89"/>
    <w:rsid w:val="DFBF2E49"/>
    <w:rsid w:val="DFCC8B1B"/>
    <w:rsid w:val="DFFC3E83"/>
    <w:rsid w:val="E3FB3C23"/>
    <w:rsid w:val="E7BDCA40"/>
    <w:rsid w:val="E7F73013"/>
    <w:rsid w:val="E7FAF0E5"/>
    <w:rsid w:val="EE952D3C"/>
    <w:rsid w:val="EEDB7FF8"/>
    <w:rsid w:val="EEF4DAF4"/>
    <w:rsid w:val="EF7FE3D2"/>
    <w:rsid w:val="EFA784EC"/>
    <w:rsid w:val="EFD91945"/>
    <w:rsid w:val="EFE1564C"/>
    <w:rsid w:val="EFFF830F"/>
    <w:rsid w:val="F3DE3A6B"/>
    <w:rsid w:val="F3FF9552"/>
    <w:rsid w:val="F6D72B7D"/>
    <w:rsid w:val="F77B3D89"/>
    <w:rsid w:val="F7BE224E"/>
    <w:rsid w:val="F7CB1430"/>
    <w:rsid w:val="F7EB42AC"/>
    <w:rsid w:val="F7EFBB94"/>
    <w:rsid w:val="F7F6EA4A"/>
    <w:rsid w:val="F8DB61EF"/>
    <w:rsid w:val="F8E72ADF"/>
    <w:rsid w:val="FA990A45"/>
    <w:rsid w:val="FB7F1BA4"/>
    <w:rsid w:val="FBDEB6C6"/>
    <w:rsid w:val="FBEF0081"/>
    <w:rsid w:val="FBFF9E9C"/>
    <w:rsid w:val="FDBF23E5"/>
    <w:rsid w:val="FDD37033"/>
    <w:rsid w:val="FE95821C"/>
    <w:rsid w:val="FF1DB63C"/>
    <w:rsid w:val="FF59E280"/>
    <w:rsid w:val="FF5D4A58"/>
    <w:rsid w:val="FF7F5698"/>
    <w:rsid w:val="FF9F6AA0"/>
    <w:rsid w:val="FFDF3679"/>
    <w:rsid w:val="FFF7DAF0"/>
    <w:rsid w:val="000005A6"/>
    <w:rsid w:val="0000060B"/>
    <w:rsid w:val="00000AD9"/>
    <w:rsid w:val="00002963"/>
    <w:rsid w:val="00003395"/>
    <w:rsid w:val="00003C14"/>
    <w:rsid w:val="000045C0"/>
    <w:rsid w:val="000052F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E46"/>
    <w:rsid w:val="000342F0"/>
    <w:rsid w:val="000346BF"/>
    <w:rsid w:val="00035DA3"/>
    <w:rsid w:val="00036C7A"/>
    <w:rsid w:val="00037975"/>
    <w:rsid w:val="00037B82"/>
    <w:rsid w:val="00037F0C"/>
    <w:rsid w:val="00040798"/>
    <w:rsid w:val="00040945"/>
    <w:rsid w:val="00040E64"/>
    <w:rsid w:val="0004154F"/>
    <w:rsid w:val="00041BF8"/>
    <w:rsid w:val="0004271C"/>
    <w:rsid w:val="00043912"/>
    <w:rsid w:val="0004421B"/>
    <w:rsid w:val="00046AE8"/>
    <w:rsid w:val="00047240"/>
    <w:rsid w:val="00052D17"/>
    <w:rsid w:val="00053C49"/>
    <w:rsid w:val="00054CBB"/>
    <w:rsid w:val="00054F01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279"/>
    <w:rsid w:val="00065724"/>
    <w:rsid w:val="0006665C"/>
    <w:rsid w:val="000675FC"/>
    <w:rsid w:val="0007270F"/>
    <w:rsid w:val="00072A42"/>
    <w:rsid w:val="000734AD"/>
    <w:rsid w:val="00074430"/>
    <w:rsid w:val="00074567"/>
    <w:rsid w:val="000746C5"/>
    <w:rsid w:val="00075FE4"/>
    <w:rsid w:val="00076220"/>
    <w:rsid w:val="00077997"/>
    <w:rsid w:val="00081002"/>
    <w:rsid w:val="000831EB"/>
    <w:rsid w:val="00084619"/>
    <w:rsid w:val="00085C1B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3C4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0E14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3CD0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58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693D"/>
    <w:rsid w:val="00107A57"/>
    <w:rsid w:val="001143F8"/>
    <w:rsid w:val="00114F2A"/>
    <w:rsid w:val="00115155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B67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3888"/>
    <w:rsid w:val="00196A20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879"/>
    <w:rsid w:val="001A6CEE"/>
    <w:rsid w:val="001B0C7D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6E3"/>
    <w:rsid w:val="001E6F38"/>
    <w:rsid w:val="001F02FA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CD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5AA"/>
    <w:rsid w:val="00257683"/>
    <w:rsid w:val="00260158"/>
    <w:rsid w:val="002603A1"/>
    <w:rsid w:val="002617CF"/>
    <w:rsid w:val="0026208C"/>
    <w:rsid w:val="002627F7"/>
    <w:rsid w:val="00262C09"/>
    <w:rsid w:val="002641FA"/>
    <w:rsid w:val="00266C02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580"/>
    <w:rsid w:val="00291C8F"/>
    <w:rsid w:val="00292069"/>
    <w:rsid w:val="00292FF6"/>
    <w:rsid w:val="00294202"/>
    <w:rsid w:val="00294B90"/>
    <w:rsid w:val="00294CD7"/>
    <w:rsid w:val="0029608F"/>
    <w:rsid w:val="00296718"/>
    <w:rsid w:val="00296FE2"/>
    <w:rsid w:val="002A0819"/>
    <w:rsid w:val="002A1690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5CBB"/>
    <w:rsid w:val="002E70BE"/>
    <w:rsid w:val="002E7DBF"/>
    <w:rsid w:val="002F116C"/>
    <w:rsid w:val="002F11CE"/>
    <w:rsid w:val="002F1E12"/>
    <w:rsid w:val="002F348C"/>
    <w:rsid w:val="002F37A1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7"/>
    <w:rsid w:val="00356792"/>
    <w:rsid w:val="003575B2"/>
    <w:rsid w:val="00360EE3"/>
    <w:rsid w:val="003615EC"/>
    <w:rsid w:val="00361835"/>
    <w:rsid w:val="0036284E"/>
    <w:rsid w:val="00362AFD"/>
    <w:rsid w:val="00362B97"/>
    <w:rsid w:val="003664A7"/>
    <w:rsid w:val="00366BBD"/>
    <w:rsid w:val="003711CF"/>
    <w:rsid w:val="0037432A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BB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F7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155"/>
    <w:rsid w:val="003F1F82"/>
    <w:rsid w:val="003F35E6"/>
    <w:rsid w:val="003F3F6E"/>
    <w:rsid w:val="003F67CE"/>
    <w:rsid w:val="00401601"/>
    <w:rsid w:val="00401F16"/>
    <w:rsid w:val="00401FA5"/>
    <w:rsid w:val="0040245B"/>
    <w:rsid w:val="00402628"/>
    <w:rsid w:val="00402A42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22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09B"/>
    <w:rsid w:val="00450A65"/>
    <w:rsid w:val="00450A77"/>
    <w:rsid w:val="0045147C"/>
    <w:rsid w:val="00451CC8"/>
    <w:rsid w:val="004557FB"/>
    <w:rsid w:val="004564FC"/>
    <w:rsid w:val="00461F7A"/>
    <w:rsid w:val="004622FF"/>
    <w:rsid w:val="00464417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199A"/>
    <w:rsid w:val="00482965"/>
    <w:rsid w:val="00482EF1"/>
    <w:rsid w:val="00485087"/>
    <w:rsid w:val="0048591A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E42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1CD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700"/>
    <w:rsid w:val="0052196E"/>
    <w:rsid w:val="005249BE"/>
    <w:rsid w:val="005321BB"/>
    <w:rsid w:val="005338E0"/>
    <w:rsid w:val="00535A8D"/>
    <w:rsid w:val="00541740"/>
    <w:rsid w:val="005424F0"/>
    <w:rsid w:val="00542686"/>
    <w:rsid w:val="00543C0E"/>
    <w:rsid w:val="0054461F"/>
    <w:rsid w:val="00546161"/>
    <w:rsid w:val="00547D69"/>
    <w:rsid w:val="00550081"/>
    <w:rsid w:val="005510E7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57F"/>
    <w:rsid w:val="005749BE"/>
    <w:rsid w:val="00575227"/>
    <w:rsid w:val="005765E5"/>
    <w:rsid w:val="00581CE6"/>
    <w:rsid w:val="00581F8F"/>
    <w:rsid w:val="0058240E"/>
    <w:rsid w:val="005834F6"/>
    <w:rsid w:val="00584692"/>
    <w:rsid w:val="0058505E"/>
    <w:rsid w:val="00585D0C"/>
    <w:rsid w:val="005863F5"/>
    <w:rsid w:val="00587A56"/>
    <w:rsid w:val="00590113"/>
    <w:rsid w:val="0059082E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4763"/>
    <w:rsid w:val="005A5780"/>
    <w:rsid w:val="005A58B3"/>
    <w:rsid w:val="005A64CD"/>
    <w:rsid w:val="005A6599"/>
    <w:rsid w:val="005B0323"/>
    <w:rsid w:val="005B05AE"/>
    <w:rsid w:val="005B33B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049"/>
    <w:rsid w:val="005D3A26"/>
    <w:rsid w:val="005D5114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B26"/>
    <w:rsid w:val="005F2F9E"/>
    <w:rsid w:val="005F31F6"/>
    <w:rsid w:val="005F40D0"/>
    <w:rsid w:val="005F6A0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5E9"/>
    <w:rsid w:val="00617B2B"/>
    <w:rsid w:val="00617B53"/>
    <w:rsid w:val="00617FAD"/>
    <w:rsid w:val="00620952"/>
    <w:rsid w:val="00620C73"/>
    <w:rsid w:val="00622421"/>
    <w:rsid w:val="00624F8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397"/>
    <w:rsid w:val="00667154"/>
    <w:rsid w:val="00667260"/>
    <w:rsid w:val="00670D73"/>
    <w:rsid w:val="00670FA9"/>
    <w:rsid w:val="00671901"/>
    <w:rsid w:val="00671D3F"/>
    <w:rsid w:val="00672808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153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FF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BEB"/>
    <w:rsid w:val="006E5D4C"/>
    <w:rsid w:val="006E7886"/>
    <w:rsid w:val="006E7E05"/>
    <w:rsid w:val="006F03BD"/>
    <w:rsid w:val="006F13BF"/>
    <w:rsid w:val="006F1855"/>
    <w:rsid w:val="006F2307"/>
    <w:rsid w:val="006F240E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06B8C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C2A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6F8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9A8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322D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B66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581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999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49"/>
    <w:rsid w:val="0088716F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B"/>
    <w:rsid w:val="008B20AB"/>
    <w:rsid w:val="008B3A8E"/>
    <w:rsid w:val="008B3F01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1C2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2AD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6FD"/>
    <w:rsid w:val="00925075"/>
    <w:rsid w:val="0092557C"/>
    <w:rsid w:val="0092557E"/>
    <w:rsid w:val="0092643F"/>
    <w:rsid w:val="00926814"/>
    <w:rsid w:val="0093081A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59A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FBF"/>
    <w:rsid w:val="0096181B"/>
    <w:rsid w:val="00961B34"/>
    <w:rsid w:val="00962702"/>
    <w:rsid w:val="00962995"/>
    <w:rsid w:val="00963B11"/>
    <w:rsid w:val="00963E54"/>
    <w:rsid w:val="00965C27"/>
    <w:rsid w:val="00966698"/>
    <w:rsid w:val="00970743"/>
    <w:rsid w:val="00970B0F"/>
    <w:rsid w:val="00971368"/>
    <w:rsid w:val="00973740"/>
    <w:rsid w:val="00973F61"/>
    <w:rsid w:val="00974126"/>
    <w:rsid w:val="009746E5"/>
    <w:rsid w:val="00974A70"/>
    <w:rsid w:val="00975240"/>
    <w:rsid w:val="00975276"/>
    <w:rsid w:val="0097639D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DD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391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37BA3"/>
    <w:rsid w:val="00A41D5A"/>
    <w:rsid w:val="00A439BC"/>
    <w:rsid w:val="00A4495D"/>
    <w:rsid w:val="00A45797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AD3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4BDC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4DA"/>
    <w:rsid w:val="00AB6496"/>
    <w:rsid w:val="00AC1D9F"/>
    <w:rsid w:val="00AC2EFB"/>
    <w:rsid w:val="00AC3111"/>
    <w:rsid w:val="00AC3942"/>
    <w:rsid w:val="00AC651D"/>
    <w:rsid w:val="00AC7FB1"/>
    <w:rsid w:val="00AD00B7"/>
    <w:rsid w:val="00AD016F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3F4"/>
    <w:rsid w:val="00AE2CB3"/>
    <w:rsid w:val="00AE363A"/>
    <w:rsid w:val="00AE3803"/>
    <w:rsid w:val="00AE3D32"/>
    <w:rsid w:val="00AE41AA"/>
    <w:rsid w:val="00AE44A3"/>
    <w:rsid w:val="00AE4CD6"/>
    <w:rsid w:val="00AE553E"/>
    <w:rsid w:val="00AE67FE"/>
    <w:rsid w:val="00AF0101"/>
    <w:rsid w:val="00AF1FF7"/>
    <w:rsid w:val="00AF396E"/>
    <w:rsid w:val="00AF3A72"/>
    <w:rsid w:val="00AF3FB8"/>
    <w:rsid w:val="00AF54C7"/>
    <w:rsid w:val="00AF567A"/>
    <w:rsid w:val="00AF6A68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66D"/>
    <w:rsid w:val="00B31488"/>
    <w:rsid w:val="00B31EBA"/>
    <w:rsid w:val="00B32F71"/>
    <w:rsid w:val="00B337EE"/>
    <w:rsid w:val="00B349A8"/>
    <w:rsid w:val="00B3530A"/>
    <w:rsid w:val="00B359E5"/>
    <w:rsid w:val="00B365AA"/>
    <w:rsid w:val="00B371DF"/>
    <w:rsid w:val="00B40FF0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2BC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AE1"/>
    <w:rsid w:val="00B76526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4B28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9F1"/>
    <w:rsid w:val="00BC29B4"/>
    <w:rsid w:val="00BC3811"/>
    <w:rsid w:val="00BC4086"/>
    <w:rsid w:val="00BC5F1D"/>
    <w:rsid w:val="00BD25F9"/>
    <w:rsid w:val="00BD354F"/>
    <w:rsid w:val="00BD4D4D"/>
    <w:rsid w:val="00BD55B5"/>
    <w:rsid w:val="00BD60E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CEE"/>
    <w:rsid w:val="00C018B5"/>
    <w:rsid w:val="00C02F3F"/>
    <w:rsid w:val="00C03A0E"/>
    <w:rsid w:val="00C042A4"/>
    <w:rsid w:val="00C043F6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538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5600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741"/>
    <w:rsid w:val="00C84437"/>
    <w:rsid w:val="00C85044"/>
    <w:rsid w:val="00C86F3D"/>
    <w:rsid w:val="00C876C3"/>
    <w:rsid w:val="00C909B4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3F9B"/>
    <w:rsid w:val="00CA5989"/>
    <w:rsid w:val="00CA5D6C"/>
    <w:rsid w:val="00CB00BE"/>
    <w:rsid w:val="00CB0BAA"/>
    <w:rsid w:val="00CB1E47"/>
    <w:rsid w:val="00CB242B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1F1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2C79"/>
    <w:rsid w:val="00CF3B86"/>
    <w:rsid w:val="00CF43A3"/>
    <w:rsid w:val="00CF6388"/>
    <w:rsid w:val="00CF7EEC"/>
    <w:rsid w:val="00D01009"/>
    <w:rsid w:val="00D01661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4C4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1AE"/>
    <w:rsid w:val="00D52360"/>
    <w:rsid w:val="00D5281A"/>
    <w:rsid w:val="00D53BF8"/>
    <w:rsid w:val="00D56227"/>
    <w:rsid w:val="00D56C34"/>
    <w:rsid w:val="00D57186"/>
    <w:rsid w:val="00D577BC"/>
    <w:rsid w:val="00D62529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3B0"/>
    <w:rsid w:val="00DC60C9"/>
    <w:rsid w:val="00DC6FF4"/>
    <w:rsid w:val="00DD0DF5"/>
    <w:rsid w:val="00DD1C44"/>
    <w:rsid w:val="00DD31D4"/>
    <w:rsid w:val="00DD3DAD"/>
    <w:rsid w:val="00DD3DE7"/>
    <w:rsid w:val="00DD4A3C"/>
    <w:rsid w:val="00DE028F"/>
    <w:rsid w:val="00DE0EA7"/>
    <w:rsid w:val="00DE332A"/>
    <w:rsid w:val="00DE3898"/>
    <w:rsid w:val="00DE3C86"/>
    <w:rsid w:val="00DE477F"/>
    <w:rsid w:val="00DE4D15"/>
    <w:rsid w:val="00DE6295"/>
    <w:rsid w:val="00DE6371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2DA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297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9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FE1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F7C"/>
    <w:rsid w:val="00EA2C75"/>
    <w:rsid w:val="00EA2C84"/>
    <w:rsid w:val="00EA30DB"/>
    <w:rsid w:val="00EA5011"/>
    <w:rsid w:val="00EA5170"/>
    <w:rsid w:val="00EA6824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29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0AA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28B"/>
    <w:rsid w:val="00F50A1A"/>
    <w:rsid w:val="00F52195"/>
    <w:rsid w:val="00F52BF0"/>
    <w:rsid w:val="00F542F5"/>
    <w:rsid w:val="00F54DE9"/>
    <w:rsid w:val="00F5603E"/>
    <w:rsid w:val="00F5606A"/>
    <w:rsid w:val="00F561B4"/>
    <w:rsid w:val="00F56E08"/>
    <w:rsid w:val="00F576DE"/>
    <w:rsid w:val="00F5788E"/>
    <w:rsid w:val="00F57CEF"/>
    <w:rsid w:val="00F60266"/>
    <w:rsid w:val="00F603F1"/>
    <w:rsid w:val="00F624D3"/>
    <w:rsid w:val="00F65F41"/>
    <w:rsid w:val="00F66EE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2D88"/>
    <w:rsid w:val="00F857AA"/>
    <w:rsid w:val="00F8651B"/>
    <w:rsid w:val="00F86A7D"/>
    <w:rsid w:val="00F928BD"/>
    <w:rsid w:val="00F92FF5"/>
    <w:rsid w:val="00F93235"/>
    <w:rsid w:val="00F94526"/>
    <w:rsid w:val="00F94621"/>
    <w:rsid w:val="00F9555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1F2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77A"/>
    <w:rsid w:val="00FC58B7"/>
    <w:rsid w:val="00FC6C83"/>
    <w:rsid w:val="00FD028A"/>
    <w:rsid w:val="00FD0C96"/>
    <w:rsid w:val="00FD2896"/>
    <w:rsid w:val="00FD2FFA"/>
    <w:rsid w:val="00FD38D0"/>
    <w:rsid w:val="00FD50D3"/>
    <w:rsid w:val="00FD5EBA"/>
    <w:rsid w:val="00FD710B"/>
    <w:rsid w:val="00FD7166"/>
    <w:rsid w:val="00FD7264"/>
    <w:rsid w:val="00FE04DC"/>
    <w:rsid w:val="00FE06BB"/>
    <w:rsid w:val="00FE17CD"/>
    <w:rsid w:val="00FE2BEE"/>
    <w:rsid w:val="00FE33A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C4F3798"/>
    <w:rsid w:val="13FF8A2D"/>
    <w:rsid w:val="1456E639"/>
    <w:rsid w:val="16A67AA1"/>
    <w:rsid w:val="1BDF3927"/>
    <w:rsid w:val="1CB573CC"/>
    <w:rsid w:val="1EAC5942"/>
    <w:rsid w:val="240421E9"/>
    <w:rsid w:val="274E2589"/>
    <w:rsid w:val="27ADD989"/>
    <w:rsid w:val="2C0B66D0"/>
    <w:rsid w:val="2CC5267E"/>
    <w:rsid w:val="2F8F17C3"/>
    <w:rsid w:val="2FD6C6ED"/>
    <w:rsid w:val="31543A99"/>
    <w:rsid w:val="31732E76"/>
    <w:rsid w:val="31AF7290"/>
    <w:rsid w:val="31B31A76"/>
    <w:rsid w:val="32CE364F"/>
    <w:rsid w:val="35EDEACC"/>
    <w:rsid w:val="363D2887"/>
    <w:rsid w:val="378CDF43"/>
    <w:rsid w:val="37E9DBA2"/>
    <w:rsid w:val="39CFC221"/>
    <w:rsid w:val="3AFA2156"/>
    <w:rsid w:val="3DFF8F5B"/>
    <w:rsid w:val="3E6D5B17"/>
    <w:rsid w:val="3E9F5603"/>
    <w:rsid w:val="3EFEA423"/>
    <w:rsid w:val="3FDE37D1"/>
    <w:rsid w:val="44F654F1"/>
    <w:rsid w:val="464E3068"/>
    <w:rsid w:val="47722B13"/>
    <w:rsid w:val="47FB9908"/>
    <w:rsid w:val="4DCB3D13"/>
    <w:rsid w:val="4EC15FC5"/>
    <w:rsid w:val="4FDFE3DA"/>
    <w:rsid w:val="4FFF2A64"/>
    <w:rsid w:val="4FFFF719"/>
    <w:rsid w:val="54FD8C4E"/>
    <w:rsid w:val="55AD4F51"/>
    <w:rsid w:val="57DF2F25"/>
    <w:rsid w:val="5AF3EF2E"/>
    <w:rsid w:val="5BBF5C85"/>
    <w:rsid w:val="5BF70FCA"/>
    <w:rsid w:val="5BFB3116"/>
    <w:rsid w:val="5D8131F5"/>
    <w:rsid w:val="5EAE07E6"/>
    <w:rsid w:val="5EEFEF95"/>
    <w:rsid w:val="5EFF6DBC"/>
    <w:rsid w:val="5F8E110A"/>
    <w:rsid w:val="5FFD1420"/>
    <w:rsid w:val="636D2E05"/>
    <w:rsid w:val="69CBFA67"/>
    <w:rsid w:val="6B8C7302"/>
    <w:rsid w:val="6BE62183"/>
    <w:rsid w:val="6BEA5A68"/>
    <w:rsid w:val="6BFF10D2"/>
    <w:rsid w:val="6C7BFB77"/>
    <w:rsid w:val="6DE34985"/>
    <w:rsid w:val="6ED747BC"/>
    <w:rsid w:val="6F4F64CB"/>
    <w:rsid w:val="6F7169B6"/>
    <w:rsid w:val="6FABFAF9"/>
    <w:rsid w:val="6FBF99C3"/>
    <w:rsid w:val="6FDFEF9C"/>
    <w:rsid w:val="6FFFD738"/>
    <w:rsid w:val="73BA7901"/>
    <w:rsid w:val="73DF6722"/>
    <w:rsid w:val="77FD7586"/>
    <w:rsid w:val="78DC7874"/>
    <w:rsid w:val="79FFC4A5"/>
    <w:rsid w:val="7B7FB944"/>
    <w:rsid w:val="7BECC656"/>
    <w:rsid w:val="7BF2EB86"/>
    <w:rsid w:val="7BFB04C2"/>
    <w:rsid w:val="7DDC160E"/>
    <w:rsid w:val="7DE7D114"/>
    <w:rsid w:val="7E68380D"/>
    <w:rsid w:val="7E7DACE2"/>
    <w:rsid w:val="7E9A211D"/>
    <w:rsid w:val="7EFB3A33"/>
    <w:rsid w:val="7F1F10C0"/>
    <w:rsid w:val="7F3FC6ED"/>
    <w:rsid w:val="7F5A095D"/>
    <w:rsid w:val="7F606690"/>
    <w:rsid w:val="7F7FED77"/>
    <w:rsid w:val="7FBFBDAB"/>
    <w:rsid w:val="7FD56EEB"/>
    <w:rsid w:val="7FEFE9EF"/>
    <w:rsid w:val="7FF336A9"/>
    <w:rsid w:val="7FFD5E4D"/>
    <w:rsid w:val="7F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A2A4A"/>
  <w15:docId w15:val="{77ACF307-964C-4B55-B187-DFD8B7BE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283" w:hanging="283"/>
      <w:contextualSpacing/>
    </w:pPr>
  </w:style>
  <w:style w:type="paragraph" w:styleId="af2">
    <w:name w:val="footnote text"/>
    <w:basedOn w:val="a"/>
    <w:link w:val="af3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2">
    <w:name w:val="修订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3">
    <w:name w:val="书籍标题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22">
    <w:name w:val="修订2"/>
    <w:hidden/>
    <w:uiPriority w:val="99"/>
    <w:semiHidden/>
    <w:qFormat/>
    <w:rPr>
      <w:rFonts w:eastAsia="等线"/>
      <w:color w:val="000000"/>
      <w:lang w:val="en-GB" w:eastAsia="ja-JP"/>
    </w:rPr>
  </w:style>
  <w:style w:type="paragraph" w:styleId="afe">
    <w:name w:val="Revision"/>
    <w:hidden/>
    <w:uiPriority w:val="99"/>
    <w:semiHidden/>
    <w:rsid w:val="00BD354F"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325</Words>
  <Characters>1858</Characters>
  <Application>Microsoft Office Word</Application>
  <DocSecurity>0</DocSecurity>
  <Lines>15</Lines>
  <Paragraphs>4</Paragraphs>
  <ScaleCrop>false</ScaleCrop>
  <Company>ETSI/MCC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/>
  <cp:lastModifiedBy>China Telecom</cp:lastModifiedBy>
  <cp:revision>266</cp:revision>
  <cp:lastPrinted>2014-09-12T17:04:00Z</cp:lastPrinted>
  <dcterms:created xsi:type="dcterms:W3CDTF">2025-03-25T15:07:00Z</dcterms:created>
  <dcterms:modified xsi:type="dcterms:W3CDTF">2025-03-28T09:27:00Z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BB06F711486232AC734EE267AD878DEF</vt:lpwstr>
  </property>
</Properties>
</file>